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4AB" w:rsidRPr="00DA14AB" w:rsidRDefault="00DA14AB" w:rsidP="00DA14AB">
      <w:pPr>
        <w:spacing w:after="0" w:line="390" w:lineRule="atLeast"/>
        <w:outlineLvl w:val="0"/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</w:pPr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 xml:space="preserve">EA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>Sejuta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>Umat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>Versi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kern w:val="36"/>
          <w:sz w:val="26"/>
          <w:szCs w:val="26"/>
        </w:rPr>
        <w:t>Profitea</w:t>
      </w:r>
      <w:proofErr w:type="spellEnd"/>
    </w:p>
    <w:p w:rsidR="00DA14AB" w:rsidRPr="00DA14AB" w:rsidRDefault="00DA14AB" w:rsidP="00DA14AB">
      <w:pPr>
        <w:spacing w:after="150" w:line="240" w:lineRule="atLeast"/>
        <w:rPr>
          <w:rFonts w:ascii="Verdana" w:eastAsia="Times New Roman" w:hAnsi="Verdana" w:cs="Times New Roman"/>
          <w:color w:val="000000"/>
          <w:sz w:val="15"/>
          <w:szCs w:val="15"/>
        </w:rPr>
      </w:pPr>
      <w:r>
        <w:rPr>
          <w:rFonts w:ascii="Verdana" w:eastAsia="Times New Roman" w:hAnsi="Verdana" w:cs="Times New Roman"/>
          <w:noProof/>
          <w:color w:val="000000"/>
          <w:sz w:val="15"/>
          <w:szCs w:val="15"/>
        </w:rPr>
        <w:drawing>
          <wp:inline distT="0" distB="0" distL="0" distR="0">
            <wp:extent cx="85725" cy="85725"/>
            <wp:effectExtent l="19050" t="0" r="9525" b="0"/>
            <wp:docPr id="1" name="Picture 1" descr="http://www.seputarforex.com/image/icon_arrow_rig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eputarforex.com/image/icon_arrow_right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4AB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DA14AB">
        <w:rPr>
          <w:rFonts w:ascii="Verdana" w:eastAsia="Times New Roman" w:hAnsi="Verdana" w:cs="Times New Roman"/>
          <w:color w:val="000000"/>
          <w:sz w:val="15"/>
          <w:szCs w:val="15"/>
        </w:rPr>
        <w:t>Tanggal</w:t>
      </w:r>
      <w:proofErr w:type="spellEnd"/>
      <w:r w:rsidRPr="00DA14AB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DA14AB">
        <w:rPr>
          <w:rFonts w:ascii="Verdana" w:eastAsia="Times New Roman" w:hAnsi="Verdana" w:cs="Times New Roman"/>
          <w:color w:val="000000"/>
          <w:sz w:val="15"/>
        </w:rPr>
        <w:t> </w:t>
      </w:r>
      <w:r w:rsidRPr="00DA14AB">
        <w:rPr>
          <w:rFonts w:ascii="Verdana" w:eastAsia="Times New Roman" w:hAnsi="Verdana" w:cs="Times New Roman"/>
          <w:b/>
          <w:bCs/>
          <w:color w:val="000000"/>
          <w:sz w:val="15"/>
        </w:rPr>
        <w:t>Sat 19/May/2012 13:47</w:t>
      </w:r>
      <w:r w:rsidRPr="00DA14AB">
        <w:rPr>
          <w:rFonts w:ascii="Verdana" w:eastAsia="Times New Roman" w:hAnsi="Verdana" w:cs="Times New Roman"/>
          <w:color w:val="000000"/>
          <w:sz w:val="15"/>
        </w:rPr>
        <w:t> </w:t>
      </w:r>
      <w:r w:rsidRPr="00DA14AB">
        <w:rPr>
          <w:rFonts w:ascii="Verdana" w:eastAsia="Times New Roman" w:hAnsi="Verdana" w:cs="Times New Roman"/>
          <w:color w:val="000000"/>
          <w:sz w:val="15"/>
          <w:szCs w:val="15"/>
        </w:rPr>
        <w:t xml:space="preserve">  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5"/>
          <w:szCs w:val="15"/>
        </w:rPr>
        <w:t>Dibaca</w:t>
      </w:r>
      <w:proofErr w:type="spellEnd"/>
      <w:r w:rsidRPr="00DA14AB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DA14AB">
        <w:rPr>
          <w:rFonts w:ascii="Verdana" w:eastAsia="Times New Roman" w:hAnsi="Verdana" w:cs="Times New Roman"/>
          <w:color w:val="000000"/>
          <w:sz w:val="15"/>
        </w:rPr>
        <w:t> </w:t>
      </w:r>
      <w:r w:rsidRPr="00DA14AB">
        <w:rPr>
          <w:rFonts w:ascii="Verdana" w:eastAsia="Times New Roman" w:hAnsi="Verdana" w:cs="Times New Roman"/>
          <w:b/>
          <w:bCs/>
          <w:color w:val="000000"/>
          <w:sz w:val="15"/>
        </w:rPr>
        <w:t>3234</w:t>
      </w:r>
      <w:r w:rsidRPr="00DA14AB">
        <w:rPr>
          <w:rFonts w:ascii="Verdana" w:eastAsia="Times New Roman" w:hAnsi="Verdana" w:cs="Times New Roman"/>
          <w:color w:val="000000"/>
          <w:sz w:val="15"/>
        </w:rPr>
        <w:t> </w:t>
      </w:r>
      <w:r w:rsidRPr="00DA14AB">
        <w:rPr>
          <w:rFonts w:ascii="Verdana" w:eastAsia="Times New Roman" w:hAnsi="Verdana" w:cs="Times New Roman"/>
          <w:color w:val="000000"/>
          <w:sz w:val="15"/>
          <w:szCs w:val="15"/>
        </w:rPr>
        <w:t>Kali</w:t>
      </w:r>
    </w:p>
    <w:p w:rsidR="00DA14AB" w:rsidRPr="00DA14AB" w:rsidRDefault="00DA14AB" w:rsidP="00DA14AB">
      <w:pPr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Sejarah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Versi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terbaru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telah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dishare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tersebar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forum-forum Indo. </w:t>
      </w:r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EA</w:t>
      </w:r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hyperlink r:id="rId5" w:history="1"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>dengan</w:t>
        </w:r>
      </w:hyperlink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rivisi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dari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agan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“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Profitea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”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menjadikan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lebih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powerfull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serta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berkembang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lebih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baik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lagi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ini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didesain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sedikit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berbeda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dengan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yang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asli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Tidak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pembenahan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secara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besar-besaran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hanya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dimodiv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transaksi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ditambahkan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variabel-variabel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pendukung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Setelah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selesai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uji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coba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maka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dilakukan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test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demo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akun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Anda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mengunjungi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thread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pamm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profitea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forum mt5</w:t>
      </w:r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hyperlink r:id="rId6" w:history="1"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>http://indo.mt5.com/showthread.php?13406-pamm-p-e-r-s-a-d-a</w:t>
        </w:r>
      </w:hyperlink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berhasil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publikasikan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1 September 2011.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Prinsip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Kerja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EA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prinsipnya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akan</w:t>
      </w:r>
      <w:proofErr w:type="spellEnd"/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menggunakan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candle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sebagai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acuan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transaksi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Bila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candle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lebih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tinggi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dari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candle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sebelumnya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maka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open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posisi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Buy.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Begitu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sebaliknya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jika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candle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lebih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rendah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dari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sebelumnya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maka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akan</w:t>
      </w:r>
      <w:proofErr w:type="spellEnd"/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open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posisi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Sell.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>
        <w:rPr>
          <w:rFonts w:ascii="Verdana" w:eastAsia="Times New Roman" w:hAnsi="Verdana" w:cs="Times New Roman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4286250" cy="1409700"/>
            <wp:effectExtent l="19050" t="0" r="0" b="0"/>
            <wp:docPr id="2" name="Picture 2" descr="http://www.seputarforex.com/sfmateri/sf93369_profit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eputarforex.com/sfmateri/sf93369_profite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4A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br/>
      </w:r>
      <w:proofErr w:type="spellStart"/>
      <w:proofErr w:type="gram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Karakteristik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Tergolong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“</w:t>
      </w:r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EA Full Automatic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”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karena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transaksi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semua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dikendalikan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oleh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tanpa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sentuhan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trader.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Strategi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yang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digunakan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menggunakan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Martingale</w:t>
      </w:r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dengan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maksimal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open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posisi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disesuakan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oleh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trader.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Rekomendasi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Setting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Kami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rekomendasikan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setting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adalah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sebagai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berikut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: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Balance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awal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= 10000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>Time Frame = m30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Pair = EURUSD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atau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GBPUSD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Setting lain =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ikuti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Kelebihan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Kelebihan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dari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adalah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: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1.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Bekerja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otomatis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sepanjang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waktu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2.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Mampu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melakukan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modif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order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sesuai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kondisi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market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3.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Mampu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bekerja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saat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terjadi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hyperlink r:id="rId8" w:history="1"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>trend</w:t>
        </w:r>
      </w:hyperlink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ataupun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sideway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>4.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digunakan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dibroker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4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5 digit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>5.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Tersedia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Money Management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auto GMT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Kekurangan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Kekurangan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dari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adalah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: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1.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Tidak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tersedia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Stop Loss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 xml:space="preserve">2. Modal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harus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kuat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Backtest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Uji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coba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dilakukan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tanggal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2012.03.01 00:00 - 2012.05.03 23:30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dengan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hasil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sebagai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berikut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: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>
        <w:rPr>
          <w:rFonts w:ascii="Verdana" w:eastAsia="Times New Roman" w:hAnsi="Verdana" w:cs="Times New Roman"/>
          <w:noProof/>
          <w:color w:val="000000"/>
          <w:sz w:val="18"/>
          <w:szCs w:val="18"/>
        </w:rPr>
        <w:drawing>
          <wp:inline distT="0" distB="0" distL="0" distR="0">
            <wp:extent cx="4286250" cy="1047750"/>
            <wp:effectExtent l="19050" t="0" r="0" b="0"/>
            <wp:docPr id="3" name="Picture 3" descr="http://www.seputarforex.com/sfmateri/sf93369_profite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eputarforex.com/sfmateri/sf93369_profitea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Modelling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Quality : 83,26%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Profit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bersih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: $5508,24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>Drawdown 33,22%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>Total trade : 463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Profit trade : 350 open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posisi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Loss trade : 113 open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posisi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>Large profit trade : 324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>Large loss trade : -112.88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Download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download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dibawah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ini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: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hyperlink r:id="rId10" w:history="1"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 xml:space="preserve">EA </w:t>
        </w:r>
        <w:proofErr w:type="spellStart"/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>Sejuta</w:t>
        </w:r>
        <w:proofErr w:type="spellEnd"/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 xml:space="preserve"> </w:t>
        </w:r>
        <w:proofErr w:type="spellStart"/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>Umat</w:t>
        </w:r>
        <w:proofErr w:type="spellEnd"/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 xml:space="preserve"> </w:t>
        </w:r>
        <w:proofErr w:type="spellStart"/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>versi</w:t>
        </w:r>
        <w:proofErr w:type="spellEnd"/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 xml:space="preserve"> </w:t>
        </w:r>
        <w:proofErr w:type="spellStart"/>
        <w:r w:rsidRPr="00DA14AB">
          <w:rPr>
            <w:rFonts w:ascii="Verdana" w:eastAsia="Times New Roman" w:hAnsi="Verdana" w:cs="Times New Roman"/>
            <w:color w:val="0000FF"/>
            <w:sz w:val="18"/>
            <w:u w:val="single"/>
          </w:rPr>
          <w:t>profitea</w:t>
        </w:r>
        <w:proofErr w:type="spellEnd"/>
      </w:hyperlink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(27 kb)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Kesimpulan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Sejuta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Umat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versi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profitea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menggunakan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strategi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martingale.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Perlu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pemahaman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akan</w:t>
      </w:r>
      <w:proofErr w:type="spellEnd"/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adanya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trend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maupuan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reversal.</w:t>
      </w:r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proofErr w:type="gram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Matikan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bila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tidak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>mengikuti</w:t>
      </w:r>
      <w:proofErr w:type="spellEnd"/>
      <w:r w:rsidRPr="00DA14AB">
        <w:rPr>
          <w:rFonts w:ascii="Verdana" w:eastAsia="Times New Roman" w:hAnsi="Verdana" w:cs="Times New Roman"/>
          <w:b/>
          <w:bCs/>
          <w:color w:val="000000"/>
          <w:sz w:val="18"/>
        </w:rPr>
        <w:t xml:space="preserve"> trend</w: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Segera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Tangani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bila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kondisi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tidak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mampu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mengcover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transaksi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Saran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kritik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yang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membangun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tetap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kami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harapkan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untuk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menyajikan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informasi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EA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lebih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baik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menarik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untuk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Anda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fldChar w:fldCharType="begin"/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instrText xml:space="preserve"> HYPERLINK "http://www.seputarforex.com/artikel/forex/lihat.php?id=62597&amp;title=membaca_peta_kekuatan_buyer_vs_seller" </w:instrText>
      </w:r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fldChar w:fldCharType="separate"/>
      </w:r>
      <w:r w:rsidRPr="00DA14AB">
        <w:rPr>
          <w:rFonts w:ascii="Verdana" w:eastAsia="Times New Roman" w:hAnsi="Verdana" w:cs="Times New Roman"/>
          <w:color w:val="0000FF"/>
          <w:sz w:val="18"/>
          <w:u w:val="single"/>
        </w:rPr>
        <w:t>baca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fldChar w:fldCharType="end"/>
      </w:r>
      <w:r w:rsidRPr="00DA14AB">
        <w:rPr>
          <w:rFonts w:ascii="Verdana" w:eastAsia="Times New Roman" w:hAnsi="Verdana" w:cs="Times New Roman"/>
          <w:color w:val="000000"/>
          <w:sz w:val="18"/>
        </w:rPr>
        <w:t> 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dimasa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yang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akan</w:t>
      </w:r>
      <w:proofErr w:type="spellEnd"/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datang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.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Bila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artikel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cukup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bermanfaat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jangan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lupa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klik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tweet,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facebook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share,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atau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like.</w:t>
      </w:r>
      <w:proofErr w:type="gram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proofErr w:type="gram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Sampaikan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pendapat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komentar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pengalaman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cerita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, saran,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dan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kritik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Anda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pada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kotak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post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di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bawah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ini</w:t>
      </w:r>
      <w:proofErr w:type="spellEnd"/>
      <w:r w:rsidRPr="00DA14AB">
        <w:rPr>
          <w:rFonts w:ascii="Verdana" w:eastAsia="Times New Roman" w:hAnsi="Verdana" w:cs="Times New Roman"/>
          <w:color w:val="000000"/>
          <w:sz w:val="18"/>
          <w:szCs w:val="18"/>
        </w:rPr>
        <w:t>.</w:t>
      </w:r>
      <w:proofErr w:type="gramEnd"/>
    </w:p>
    <w:p w:rsidR="00CC3727" w:rsidRDefault="00CC3727" w:rsidP="00DA14AB"/>
    <w:sectPr w:rsidR="00CC3727" w:rsidSect="00CC3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A14AB"/>
    <w:rsid w:val="00CC3727"/>
    <w:rsid w:val="00DA1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727"/>
  </w:style>
  <w:style w:type="paragraph" w:styleId="Heading1">
    <w:name w:val="heading 1"/>
    <w:basedOn w:val="Normal"/>
    <w:link w:val="Heading1Char"/>
    <w:uiPriority w:val="9"/>
    <w:qFormat/>
    <w:rsid w:val="00DA14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4A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DefaultParagraphFont"/>
    <w:rsid w:val="00DA14AB"/>
  </w:style>
  <w:style w:type="character" w:styleId="Strong">
    <w:name w:val="Strong"/>
    <w:basedOn w:val="DefaultParagraphFont"/>
    <w:uiPriority w:val="22"/>
    <w:qFormat/>
    <w:rsid w:val="00DA14A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A1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A14A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1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40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dashed" w:sz="6" w:space="5" w:color="DDDDDD"/>
            <w:right w:val="none" w:sz="0" w:space="0" w:color="auto"/>
          </w:divBdr>
        </w:div>
        <w:div w:id="1872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putarforex.com/artikel/forex/lihat.php?id=62073&amp;title=trend_dan_momentu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do.mt5.com/showthread.php?13406-pamm-p-e-r-s-a-d-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eputarforex.com/artikel/forex/lihat.php?id=90306&amp;title=mari_trading_dengan_passion" TargetMode="External"/><Relationship Id="rId10" Type="http://schemas.openxmlformats.org/officeDocument/2006/relationships/hyperlink" Target="http://www.seputarforex.com/sfmateri/sf93369_EA_SejutaUmat_modiv_Profitea.ex4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2012-09-28T16:29:00Z</dcterms:created>
  <dcterms:modified xsi:type="dcterms:W3CDTF">2012-09-28T16:30:00Z</dcterms:modified>
</cp:coreProperties>
</file>